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020" w:rsidRDefault="00C768DA" w:rsidP="002423AD">
      <w:pPr>
        <w:pStyle w:val="Titre2"/>
      </w:pPr>
      <w:proofErr w:type="spellStart"/>
      <w:r w:rsidRPr="002423AD">
        <w:t>Detoxifier</w:t>
      </w:r>
      <w:proofErr w:type="spellEnd"/>
      <w:r w:rsidRPr="002423AD">
        <w:t xml:space="preserve"> </w:t>
      </w:r>
      <w:r w:rsidR="003A6FB9" w:rsidRPr="002423AD">
        <w:t xml:space="preserve"> </w:t>
      </w:r>
      <w:r w:rsidRPr="002423AD">
        <w:t xml:space="preserve">pour se débarrasser des bactéries mortes qui  nous </w:t>
      </w:r>
      <w:r w:rsidRPr="002423AD">
        <w:rPr>
          <w:rStyle w:val="Emphaseintense"/>
        </w:rPr>
        <w:t>empoisonnent</w:t>
      </w:r>
      <w:r w:rsidRPr="002423AD">
        <w:t xml:space="preserve"> à cause des </w:t>
      </w:r>
      <w:r w:rsidR="00CE7020" w:rsidRPr="002423AD">
        <w:t xml:space="preserve">toxines </w:t>
      </w:r>
      <w:proofErr w:type="spellStart"/>
      <w:r w:rsidR="00CE7020" w:rsidRPr="002423AD">
        <w:t>relarguées</w:t>
      </w:r>
      <w:proofErr w:type="spellEnd"/>
      <w:r w:rsidR="00CE7020" w:rsidRPr="002423AD">
        <w:t xml:space="preserve"> dans le corps et cerveau</w:t>
      </w:r>
    </w:p>
    <w:p w:rsidR="0024394C" w:rsidRDefault="0024394C" w:rsidP="0024394C"/>
    <w:p w:rsidR="0024394C" w:rsidRDefault="0024394C">
      <w:r>
        <w:t xml:space="preserve">Avant de commencer un traitement afin qu’il soit moins </w:t>
      </w:r>
      <w:proofErr w:type="gramStart"/>
      <w:r>
        <w:t>pénible ,</w:t>
      </w:r>
      <w:proofErr w:type="gramEnd"/>
      <w:r>
        <w:t xml:space="preserve"> pendant le traitement </w:t>
      </w:r>
    </w:p>
    <w:p w:rsidR="0024394C" w:rsidRDefault="0024394C">
      <w:r>
        <w:t xml:space="preserve">Aussi </w:t>
      </w:r>
    </w:p>
    <w:p w:rsidR="000E27C4" w:rsidRDefault="00026FBF">
      <w:bookmarkStart w:id="0" w:name="_GoBack"/>
      <w:bookmarkEnd w:id="0"/>
      <w:proofErr w:type="gramStart"/>
      <w:r>
        <w:t>la</w:t>
      </w:r>
      <w:proofErr w:type="gramEnd"/>
      <w:r>
        <w:t xml:space="preserve"> </w:t>
      </w:r>
      <w:proofErr w:type="spellStart"/>
      <w:r>
        <w:t>detox</w:t>
      </w:r>
      <w:proofErr w:type="spellEnd"/>
      <w:r>
        <w:t xml:space="preserve"> doit être associée au drainage </w:t>
      </w:r>
      <w:r w:rsidR="003A6FB9">
        <w:t xml:space="preserve">pour </w:t>
      </w:r>
      <w:r w:rsidR="00342460">
        <w:t xml:space="preserve"> ensuite permettre au corps de fonctionner normalement </w:t>
      </w:r>
    </w:p>
    <w:p w:rsidR="00C768DA" w:rsidRDefault="00C768DA">
      <w:r>
        <w:t>Quelques exemples</w:t>
      </w:r>
      <w:r w:rsidR="002423AD">
        <w:t> seulement car la liste est longue !</w:t>
      </w:r>
    </w:p>
    <w:p w:rsidR="00026FBF" w:rsidRDefault="00C768DA">
      <w:r>
        <w:t xml:space="preserve">Chardon marie, pissenlit, radis noir, artichaut, feuille de cassis, feuille de romarin, feuille de coriandre, gingembre, carvi, </w:t>
      </w:r>
      <w:proofErr w:type="gramStart"/>
      <w:r>
        <w:t>bardane</w:t>
      </w:r>
      <w:r w:rsidR="00026FBF">
        <w:t xml:space="preserve"> </w:t>
      </w:r>
      <w:r w:rsidR="003A6FB9">
        <w:t>,</w:t>
      </w:r>
      <w:proofErr w:type="gramEnd"/>
      <w:r w:rsidR="003A6FB9">
        <w:t xml:space="preserve"> persil , thym </w:t>
      </w:r>
    </w:p>
    <w:p w:rsidR="00C768DA" w:rsidRDefault="00026FBF">
      <w:r>
        <w:t xml:space="preserve"> </w:t>
      </w:r>
      <w:proofErr w:type="gramStart"/>
      <w:r w:rsidR="00342460">
        <w:t>le</w:t>
      </w:r>
      <w:proofErr w:type="gramEnd"/>
      <w:r w:rsidR="00342460">
        <w:t xml:space="preserve"> citron bio</w:t>
      </w:r>
    </w:p>
    <w:p w:rsidR="00342460" w:rsidRDefault="00342460">
      <w:proofErr w:type="gramStart"/>
      <w:r>
        <w:t>l’ail</w:t>
      </w:r>
      <w:proofErr w:type="gramEnd"/>
    </w:p>
    <w:p w:rsidR="003A6FB9" w:rsidRDefault="003A6FB9">
      <w:proofErr w:type="gramStart"/>
      <w:r>
        <w:t>le</w:t>
      </w:r>
      <w:proofErr w:type="gramEnd"/>
      <w:r>
        <w:t xml:space="preserve"> thé vert</w:t>
      </w:r>
    </w:p>
    <w:p w:rsidR="00CE7020" w:rsidRDefault="00CE7020">
      <w:proofErr w:type="gramStart"/>
      <w:r>
        <w:t>l’</w:t>
      </w:r>
      <w:proofErr w:type="spellStart"/>
      <w:r>
        <w:t>aloe</w:t>
      </w:r>
      <w:proofErr w:type="spellEnd"/>
      <w:proofErr w:type="gramEnd"/>
      <w:r>
        <w:t xml:space="preserve"> </w:t>
      </w:r>
      <w:proofErr w:type="spellStart"/>
      <w:r>
        <w:t>vera</w:t>
      </w:r>
      <w:proofErr w:type="spellEnd"/>
    </w:p>
    <w:p w:rsidR="00104060" w:rsidRDefault="00104060">
      <w:proofErr w:type="gramStart"/>
      <w:r>
        <w:t>la</w:t>
      </w:r>
      <w:proofErr w:type="gramEnd"/>
      <w:r>
        <w:t xml:space="preserve"> vit C </w:t>
      </w:r>
    </w:p>
    <w:p w:rsidR="00104060" w:rsidRDefault="00104060">
      <w:proofErr w:type="gramStart"/>
      <w:r>
        <w:t>le</w:t>
      </w:r>
      <w:proofErr w:type="gramEnd"/>
      <w:r>
        <w:t xml:space="preserve"> curcuma</w:t>
      </w:r>
    </w:p>
    <w:p w:rsidR="003A4E08" w:rsidRDefault="003A4E08">
      <w:proofErr w:type="gramStart"/>
      <w:r>
        <w:t>la</w:t>
      </w:r>
      <w:proofErr w:type="gramEnd"/>
      <w:r>
        <w:t xml:space="preserve"> </w:t>
      </w:r>
      <w:proofErr w:type="spellStart"/>
      <w:r>
        <w:t>popolis</w:t>
      </w:r>
      <w:proofErr w:type="spellEnd"/>
    </w:p>
    <w:p w:rsidR="00342460" w:rsidRDefault="00342460"/>
    <w:p w:rsidR="00C768DA" w:rsidRDefault="00C768DA"/>
    <w:p w:rsidR="00C768DA" w:rsidRDefault="00C768DA">
      <w:r>
        <w:t xml:space="preserve">Ma </w:t>
      </w:r>
      <w:proofErr w:type="spellStart"/>
      <w:r>
        <w:t>detox</w:t>
      </w:r>
      <w:proofErr w:type="spellEnd"/>
      <w:r>
        <w:t xml:space="preserve"> Fleurance – que je n’achète  qu’en promo ! </w:t>
      </w:r>
      <w:proofErr w:type="gramStart"/>
      <w:r>
        <w:t>( essayer</w:t>
      </w:r>
      <w:proofErr w:type="gramEnd"/>
      <w:r>
        <w:t xml:space="preserve"> code promo a24 ou a29 ) , je prends tous les jours un bouchon doseur à jeun dans un peu d’eau</w:t>
      </w:r>
      <w:r w:rsidR="00342460">
        <w:t xml:space="preserve"> </w:t>
      </w:r>
    </w:p>
    <w:p w:rsidR="00342460" w:rsidRDefault="00342460">
      <w:hyperlink r:id="rId6" w:history="1">
        <w:r w:rsidRPr="00FA5C8A">
          <w:rPr>
            <w:rStyle w:val="Lienhypertexte"/>
          </w:rPr>
          <w:t>http://www.fleurancenature.fr/concentre-detox-bio.html</w:t>
        </w:r>
      </w:hyperlink>
    </w:p>
    <w:p w:rsidR="00342460" w:rsidRDefault="00342460">
      <w:proofErr w:type="gramStart"/>
      <w:r>
        <w:t>un</w:t>
      </w:r>
      <w:proofErr w:type="gramEnd"/>
      <w:r>
        <w:t xml:space="preserve"> flacon fait 10 jours </w:t>
      </w:r>
    </w:p>
    <w:p w:rsidR="00342460" w:rsidRPr="00CE7020" w:rsidRDefault="00342460">
      <w:pPr>
        <w:rPr>
          <w:b/>
          <w:color w:val="F79646" w:themeColor="accent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p>
    <w:p w:rsidR="00CE7020" w:rsidRPr="00CE7020" w:rsidRDefault="00CE7020" w:rsidP="00CE7020">
      <w:pPr>
        <w:autoSpaceDE w:val="0"/>
        <w:autoSpaceDN w:val="0"/>
        <w:adjustRightInd w:val="0"/>
        <w:spacing w:after="0" w:line="240" w:lineRule="auto"/>
        <w:rPr>
          <w:rFonts w:ascii="ArialMT" w:hAnsi="ArialMT" w:cs="ArialMT"/>
          <w:b/>
          <w:color w:val="F79646" w:themeColor="accent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CE7020">
        <w:rPr>
          <w:rFonts w:ascii="ArialMT" w:hAnsi="ArialMT" w:cs="ArialMT"/>
          <w:b/>
          <w:color w:val="F79646" w:themeColor="accent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ENDOTOXINES :</w:t>
      </w:r>
    </w:p>
    <w:p w:rsidR="00CE7020" w:rsidRDefault="00CE7020" w:rsidP="00CE7020">
      <w:pPr>
        <w:autoSpaceDE w:val="0"/>
        <w:autoSpaceDN w:val="0"/>
        <w:adjustRightInd w:val="0"/>
        <w:spacing w:after="0" w:line="240" w:lineRule="auto"/>
        <w:rPr>
          <w:rFonts w:ascii="ArialMT" w:hAnsi="ArialMT" w:cs="ArialMT"/>
          <w:color w:val="000000"/>
        </w:rPr>
      </w:pPr>
      <w:r>
        <w:rPr>
          <w:rFonts w:ascii="ArialMT" w:hAnsi="ArialMT" w:cs="ArialMT"/>
          <w:color w:val="000000"/>
        </w:rPr>
        <w:t>"Une endotoxine est une toxine contenue à l’intérieur d’une variété de bactérie dites gram -</w:t>
      </w:r>
    </w:p>
    <w:p w:rsidR="00CE7020" w:rsidRDefault="00CE7020" w:rsidP="00CE7020">
      <w:pPr>
        <w:autoSpaceDE w:val="0"/>
        <w:autoSpaceDN w:val="0"/>
        <w:adjustRightInd w:val="0"/>
        <w:spacing w:after="0" w:line="240" w:lineRule="auto"/>
        <w:rPr>
          <w:rFonts w:ascii="ArialMT" w:hAnsi="ArialMT" w:cs="ArialMT"/>
          <w:color w:val="000000"/>
        </w:rPr>
      </w:pPr>
      <w:r>
        <w:rPr>
          <w:rFonts w:ascii="ArialMT" w:hAnsi="ArialMT" w:cs="ArialMT"/>
          <w:color w:val="000000"/>
        </w:rPr>
        <w:t>(</w:t>
      </w:r>
      <w:proofErr w:type="gramStart"/>
      <w:r>
        <w:rPr>
          <w:rFonts w:ascii="ArialMT" w:hAnsi="ArialMT" w:cs="ArialMT"/>
          <w:color w:val="000000"/>
        </w:rPr>
        <w:t>du</w:t>
      </w:r>
      <w:proofErr w:type="gramEnd"/>
      <w:r>
        <w:rPr>
          <w:rFonts w:ascii="ArialMT" w:hAnsi="ArialMT" w:cs="ArialMT"/>
          <w:color w:val="000000"/>
        </w:rPr>
        <w:t xml:space="preserve"> nom de la méthode qui permet de colorer les bactéries afin de mieux les voir au</w:t>
      </w:r>
    </w:p>
    <w:p w:rsidR="00CE7020" w:rsidRDefault="00CE7020" w:rsidP="00CE7020">
      <w:pPr>
        <w:autoSpaceDE w:val="0"/>
        <w:autoSpaceDN w:val="0"/>
        <w:adjustRightInd w:val="0"/>
        <w:spacing w:after="0" w:line="240" w:lineRule="auto"/>
        <w:rPr>
          <w:rFonts w:ascii="ArialMT" w:hAnsi="ArialMT" w:cs="ArialMT"/>
          <w:color w:val="000000"/>
        </w:rPr>
      </w:pPr>
      <w:proofErr w:type="gramStart"/>
      <w:r>
        <w:rPr>
          <w:rFonts w:ascii="ArialMT" w:hAnsi="ArialMT" w:cs="ArialMT"/>
          <w:color w:val="000000"/>
        </w:rPr>
        <w:t>microscope</w:t>
      </w:r>
      <w:proofErr w:type="gramEnd"/>
      <w:r>
        <w:rPr>
          <w:rFonts w:ascii="ArialMT" w:hAnsi="ArialMT" w:cs="ArialMT"/>
          <w:color w:val="000000"/>
        </w:rPr>
        <w:t>). En définitive, l'endotoxine est une toxine qui n’est libérée que lors de la</w:t>
      </w:r>
    </w:p>
    <w:p w:rsidR="00CE7020" w:rsidRDefault="00CE7020" w:rsidP="00CE7020">
      <w:pPr>
        <w:autoSpaceDE w:val="0"/>
        <w:autoSpaceDN w:val="0"/>
        <w:adjustRightInd w:val="0"/>
        <w:spacing w:after="0" w:line="240" w:lineRule="auto"/>
        <w:rPr>
          <w:rFonts w:ascii="ArialMT" w:hAnsi="ArialMT" w:cs="ArialMT"/>
          <w:color w:val="000000"/>
        </w:rPr>
      </w:pPr>
      <w:proofErr w:type="gramStart"/>
      <w:r>
        <w:rPr>
          <w:rFonts w:ascii="ArialMT" w:hAnsi="ArialMT" w:cs="ArialMT"/>
          <w:color w:val="000000"/>
        </w:rPr>
        <w:t>destruction</w:t>
      </w:r>
      <w:proofErr w:type="gramEnd"/>
      <w:r>
        <w:rPr>
          <w:rFonts w:ascii="ArialMT" w:hAnsi="ArialMT" w:cs="ArialMT"/>
          <w:color w:val="000000"/>
        </w:rPr>
        <w:t xml:space="preserve"> de la bactérie qui la sécrète. "</w:t>
      </w:r>
    </w:p>
    <w:p w:rsidR="00CE7020" w:rsidRPr="00CE7020" w:rsidRDefault="00CE7020" w:rsidP="00CE7020">
      <w:pPr>
        <w:autoSpaceDE w:val="0"/>
        <w:autoSpaceDN w:val="0"/>
        <w:adjustRightInd w:val="0"/>
        <w:spacing w:after="0" w:line="240" w:lineRule="auto"/>
        <w:rPr>
          <w:rFonts w:ascii="ArialMT" w:hAnsi="ArialMT" w:cs="ArialMT"/>
          <w:b/>
          <w:color w:val="F79646" w:themeColor="accent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CE7020">
        <w:rPr>
          <w:rFonts w:ascii="ArialMT" w:hAnsi="ArialMT" w:cs="ArialMT"/>
          <w:b/>
          <w:color w:val="F79646" w:themeColor="accent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NEUROTOXINES :</w:t>
      </w:r>
    </w:p>
    <w:p w:rsidR="00CE7020" w:rsidRDefault="00CE7020" w:rsidP="00CE7020">
      <w:pPr>
        <w:autoSpaceDE w:val="0"/>
        <w:autoSpaceDN w:val="0"/>
        <w:adjustRightInd w:val="0"/>
        <w:spacing w:after="0" w:line="240" w:lineRule="auto"/>
        <w:rPr>
          <w:rFonts w:ascii="ArialMT" w:hAnsi="ArialMT" w:cs="ArialMT"/>
          <w:color w:val="000000"/>
        </w:rPr>
      </w:pPr>
      <w:r>
        <w:rPr>
          <w:rFonts w:ascii="ArialMT" w:hAnsi="ArialMT" w:cs="ArialMT"/>
          <w:color w:val="000000"/>
        </w:rPr>
        <w:t>"Une neurotoxine est une toxine agissant sur le système nerveux, en bloquant ou modifiant</w:t>
      </w:r>
    </w:p>
    <w:p w:rsidR="00026FBF" w:rsidRDefault="00CE7020">
      <w:proofErr w:type="gramStart"/>
      <w:r>
        <w:rPr>
          <w:rFonts w:ascii="ArialMT" w:hAnsi="ArialMT" w:cs="ArialMT"/>
          <w:color w:val="000000"/>
        </w:rPr>
        <w:t>l'activité</w:t>
      </w:r>
      <w:proofErr w:type="gramEnd"/>
      <w:r>
        <w:rPr>
          <w:rFonts w:ascii="ArialMT" w:hAnsi="ArialMT" w:cs="ArialMT"/>
          <w:color w:val="000000"/>
        </w:rPr>
        <w:t xml:space="preserve"> de protéines membranaires présents sur les cellules neuronales (neurones)"</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lastRenderedPageBreak/>
        <w:t>La détoxification est un mécanisme qui va désactiver et éliminer les déchets des « molécules actives » de l’organisme ainsi que les « </w:t>
      </w:r>
      <w:proofErr w:type="spellStart"/>
      <w:r w:rsidRPr="00026FBF">
        <w:rPr>
          <w:rFonts w:ascii="Times New Roman" w:eastAsia="Times New Roman" w:hAnsi="Times New Roman" w:cs="Times New Roman"/>
          <w:sz w:val="24"/>
          <w:szCs w:val="24"/>
          <w:lang w:eastAsia="fr-FR"/>
        </w:rPr>
        <w:t>xénobiotiques</w:t>
      </w:r>
      <w:proofErr w:type="spellEnd"/>
      <w:r w:rsidRPr="00026FBF">
        <w:rPr>
          <w:rFonts w:ascii="Times New Roman" w:eastAsia="Times New Roman" w:hAnsi="Times New Roman" w:cs="Times New Roman"/>
          <w:sz w:val="24"/>
          <w:szCs w:val="24"/>
          <w:lang w:eastAsia="fr-FR"/>
        </w:rPr>
        <w:t xml:space="preserve"> ». Les réactions de détoxification ont pour substrat des molécules dont l’activité prend fin par destruction qui engendre des résidus au sein des cellules vivantes et/ou des molécules étrangères au métabolisme (dites </w:t>
      </w:r>
      <w:proofErr w:type="spellStart"/>
      <w:r w:rsidRPr="00026FBF">
        <w:rPr>
          <w:rFonts w:ascii="Times New Roman" w:eastAsia="Times New Roman" w:hAnsi="Times New Roman" w:cs="Times New Roman"/>
          <w:sz w:val="24"/>
          <w:szCs w:val="24"/>
          <w:lang w:eastAsia="fr-FR"/>
        </w:rPr>
        <w:t>xénobiotiques</w:t>
      </w:r>
      <w:proofErr w:type="spellEnd"/>
      <w:r w:rsidRPr="00026FBF">
        <w:rPr>
          <w:rFonts w:ascii="Times New Roman" w:eastAsia="Times New Roman" w:hAnsi="Times New Roman" w:cs="Times New Roman"/>
          <w:sz w:val="24"/>
          <w:szCs w:val="24"/>
          <w:lang w:eastAsia="fr-FR"/>
        </w:rPr>
        <w:t>) qui sont entrées inopinément dans l’organisme.</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 xml:space="preserve">On appelle « </w:t>
      </w:r>
      <w:proofErr w:type="spellStart"/>
      <w:r w:rsidRPr="00026FBF">
        <w:rPr>
          <w:rFonts w:ascii="Times New Roman" w:eastAsia="Times New Roman" w:hAnsi="Times New Roman" w:cs="Times New Roman"/>
          <w:sz w:val="24"/>
          <w:szCs w:val="24"/>
          <w:lang w:eastAsia="fr-FR"/>
        </w:rPr>
        <w:t>xénobiotique</w:t>
      </w:r>
      <w:proofErr w:type="spellEnd"/>
      <w:r w:rsidRPr="00026FBF">
        <w:rPr>
          <w:rFonts w:ascii="Times New Roman" w:eastAsia="Times New Roman" w:hAnsi="Times New Roman" w:cs="Times New Roman"/>
          <w:sz w:val="24"/>
          <w:szCs w:val="24"/>
          <w:lang w:eastAsia="fr-FR"/>
        </w:rPr>
        <w:t xml:space="preserve"> » toute substance possédant des propriét</w:t>
      </w:r>
      <w:r w:rsidR="003A6FB9">
        <w:rPr>
          <w:rFonts w:ascii="Times New Roman" w:eastAsia="Times New Roman" w:hAnsi="Times New Roman" w:cs="Times New Roman"/>
          <w:sz w:val="24"/>
          <w:szCs w:val="24"/>
          <w:lang w:eastAsia="fr-FR"/>
        </w:rPr>
        <w:t xml:space="preserve">és toxiques, même à très faible </w:t>
      </w:r>
      <w:r w:rsidRPr="00026FBF">
        <w:rPr>
          <w:rFonts w:ascii="Times New Roman" w:eastAsia="Times New Roman" w:hAnsi="Times New Roman" w:cs="Times New Roman"/>
          <w:sz w:val="24"/>
          <w:szCs w:val="24"/>
          <w:lang w:eastAsia="fr-FR"/>
        </w:rPr>
        <w:t>concentration (exemple des pesticides, des produits de synthèse, fumées, polluants atmosphériques, produits phytosanitaires, …). Toutes ces molécules étrangères de faible masse moléculaire (souvent hydrophobes et/ou à groupements chimiques réactifs) sont dotées d’une activité nuisible à l’organisme (toxicité) causant un empoisonnement progressif des mécanismes physiologiques naturels.</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La désintoxication consiste dans l’action de débarrasser l’organi</w:t>
      </w:r>
      <w:r w:rsidR="003A6FB9">
        <w:rPr>
          <w:rFonts w:ascii="Times New Roman" w:eastAsia="Times New Roman" w:hAnsi="Times New Roman" w:cs="Times New Roman"/>
          <w:sz w:val="24"/>
          <w:szCs w:val="24"/>
          <w:lang w:eastAsia="fr-FR"/>
        </w:rPr>
        <w:t xml:space="preserve">sme ses substances toxiques, en </w:t>
      </w:r>
      <w:r w:rsidRPr="00026FBF">
        <w:rPr>
          <w:rFonts w:ascii="Times New Roman" w:eastAsia="Times New Roman" w:hAnsi="Times New Roman" w:cs="Times New Roman"/>
          <w:sz w:val="24"/>
          <w:szCs w:val="24"/>
          <w:lang w:eastAsia="fr-FR"/>
        </w:rPr>
        <w:t>les neutralisant ou en les transformant, afin d’éliminer ces sécrétions et de purifier le sang.</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b/>
          <w:bCs/>
          <w:sz w:val="24"/>
          <w:szCs w:val="24"/>
          <w:lang w:eastAsia="fr-FR"/>
        </w:rPr>
        <w:t xml:space="preserve">Détoxification métaux lourds : exemples de produits intoxicants pouvant être éliminés  : </w:t>
      </w:r>
      <w:r w:rsidRPr="00026FBF">
        <w:rPr>
          <w:rFonts w:ascii="Times New Roman" w:eastAsia="Times New Roman" w:hAnsi="Times New Roman" w:cs="Times New Roman"/>
          <w:sz w:val="24"/>
          <w:szCs w:val="24"/>
          <w:lang w:eastAsia="fr-FR"/>
        </w:rPr>
        <w:br/>
        <w:t>•  Additifs alimentaires ;</w:t>
      </w:r>
      <w:r w:rsidRPr="00026FBF">
        <w:rPr>
          <w:rFonts w:ascii="Times New Roman" w:eastAsia="Times New Roman" w:hAnsi="Times New Roman" w:cs="Times New Roman"/>
          <w:sz w:val="24"/>
          <w:szCs w:val="24"/>
          <w:lang w:eastAsia="fr-FR"/>
        </w:rPr>
        <w:br/>
        <w:t>•  Détergents, solvants, nettoyants, produits peintures ;</w:t>
      </w:r>
      <w:r w:rsidRPr="00026FBF">
        <w:rPr>
          <w:rFonts w:ascii="Times New Roman" w:eastAsia="Times New Roman" w:hAnsi="Times New Roman" w:cs="Times New Roman"/>
          <w:sz w:val="24"/>
          <w:szCs w:val="24"/>
          <w:lang w:eastAsia="fr-FR"/>
        </w:rPr>
        <w:br/>
        <w:t>•  Hydrocarbures ;</w:t>
      </w:r>
      <w:r w:rsidRPr="00026FBF">
        <w:rPr>
          <w:rFonts w:ascii="Times New Roman" w:eastAsia="Times New Roman" w:hAnsi="Times New Roman" w:cs="Times New Roman"/>
          <w:sz w:val="24"/>
          <w:szCs w:val="24"/>
          <w:lang w:eastAsia="fr-FR"/>
        </w:rPr>
        <w:br/>
        <w:t>•  Pesticides, herbicides, insecticides ;</w:t>
      </w:r>
      <w:r w:rsidRPr="00026FBF">
        <w:rPr>
          <w:rFonts w:ascii="Times New Roman" w:eastAsia="Times New Roman" w:hAnsi="Times New Roman" w:cs="Times New Roman"/>
          <w:sz w:val="24"/>
          <w:szCs w:val="24"/>
          <w:lang w:eastAsia="fr-FR"/>
        </w:rPr>
        <w:br/>
        <w:t xml:space="preserve">•  Hormones de synthèse, stéroïdes et </w:t>
      </w:r>
      <w:r w:rsidRPr="00026FBF">
        <w:rPr>
          <w:rFonts w:ascii="Times New Roman" w:eastAsia="Times New Roman" w:hAnsi="Times New Roman" w:cs="Times New Roman"/>
          <w:b/>
          <w:color w:val="FF0000"/>
          <w:sz w:val="24"/>
          <w:szCs w:val="24"/>
          <w:lang w:eastAsia="fr-FR"/>
        </w:rPr>
        <w:t xml:space="preserve">antibiotiques </w:t>
      </w:r>
      <w:r w:rsidRPr="00026FBF">
        <w:rPr>
          <w:rFonts w:ascii="Times New Roman" w:eastAsia="Times New Roman" w:hAnsi="Times New Roman" w:cs="Times New Roman"/>
          <w:sz w:val="24"/>
          <w:szCs w:val="24"/>
          <w:lang w:eastAsia="fr-FR"/>
        </w:rPr>
        <w:t>;</w:t>
      </w:r>
      <w:r w:rsidRPr="00026FBF">
        <w:rPr>
          <w:rFonts w:ascii="Times New Roman" w:eastAsia="Times New Roman" w:hAnsi="Times New Roman" w:cs="Times New Roman"/>
          <w:sz w:val="24"/>
          <w:szCs w:val="24"/>
          <w:lang w:eastAsia="fr-FR"/>
        </w:rPr>
        <w:br/>
        <w:t>•  Toxine microbienne.</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La désintoxication est méthode naturelle de protection de la santé, qui contribue à éliminer les toxines nocives des cellules et des tissus, de façon à recouvrer des fonctions normales. L’élimination des toxines du corps se fait par plusieurs issues que l’on rassemble sous le nom d’émonctoires, lesquelles sont au nombre de quatre :</w:t>
      </w:r>
    </w:p>
    <w:p w:rsidR="00026FBF" w:rsidRPr="00026FBF" w:rsidRDefault="00026FBF" w:rsidP="00026FB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les intestins (avec foie et vésicule biliaire),</w:t>
      </w:r>
    </w:p>
    <w:p w:rsidR="00026FBF" w:rsidRPr="00026FBF" w:rsidRDefault="00026FBF" w:rsidP="00026FB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les reins,</w:t>
      </w:r>
    </w:p>
    <w:p w:rsidR="00026FBF" w:rsidRPr="00026FBF" w:rsidRDefault="00026FBF" w:rsidP="00026FB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les poumons</w:t>
      </w:r>
    </w:p>
    <w:p w:rsidR="00026FBF" w:rsidRPr="00026FBF" w:rsidRDefault="00026FBF" w:rsidP="00026FBF">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et la peau.</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On qualifie donc la détoxification comme étant un processus d’élimi</w:t>
      </w:r>
      <w:r w:rsidR="003A6FB9">
        <w:rPr>
          <w:rFonts w:ascii="Times New Roman" w:eastAsia="Times New Roman" w:hAnsi="Times New Roman" w:cs="Times New Roman"/>
          <w:sz w:val="24"/>
          <w:szCs w:val="24"/>
          <w:lang w:eastAsia="fr-FR"/>
        </w:rPr>
        <w:t xml:space="preserve">nation, de neutralisation ou de </w:t>
      </w:r>
      <w:r w:rsidRPr="00026FBF">
        <w:rPr>
          <w:rFonts w:ascii="Times New Roman" w:eastAsia="Times New Roman" w:hAnsi="Times New Roman" w:cs="Times New Roman"/>
          <w:sz w:val="24"/>
          <w:szCs w:val="24"/>
          <w:lang w:eastAsia="fr-FR"/>
        </w:rPr>
        <w:t xml:space="preserve">transformation des « toxines » présentes dans l’organisme, ainsi que </w:t>
      </w:r>
      <w:r w:rsidR="003A6FB9">
        <w:rPr>
          <w:rFonts w:ascii="Times New Roman" w:eastAsia="Times New Roman" w:hAnsi="Times New Roman" w:cs="Times New Roman"/>
          <w:sz w:val="24"/>
          <w:szCs w:val="24"/>
          <w:lang w:eastAsia="fr-FR"/>
        </w:rPr>
        <w:t xml:space="preserve">l’élimination des sécrétions de </w:t>
      </w:r>
      <w:r w:rsidRPr="00026FBF">
        <w:rPr>
          <w:rFonts w:ascii="Times New Roman" w:eastAsia="Times New Roman" w:hAnsi="Times New Roman" w:cs="Times New Roman"/>
          <w:sz w:val="24"/>
          <w:szCs w:val="24"/>
          <w:lang w:eastAsia="fr-FR"/>
        </w:rPr>
        <w:t>mucus ou des phénomènes de congestion. Les toxines peuvent avoir plusieurs origines.</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b/>
          <w:bCs/>
          <w:sz w:val="24"/>
          <w:szCs w:val="24"/>
          <w:lang w:eastAsia="fr-FR"/>
        </w:rPr>
        <w:t>Toxines alimentaires et environnementales</w:t>
      </w:r>
      <w:r w:rsidRPr="00026FBF">
        <w:rPr>
          <w:rFonts w:ascii="Times New Roman" w:eastAsia="Times New Roman" w:hAnsi="Times New Roman" w:cs="Times New Roman"/>
          <w:sz w:val="24"/>
          <w:szCs w:val="24"/>
          <w:lang w:eastAsia="fr-FR"/>
        </w:rPr>
        <w:br/>
        <w:t xml:space="preserve">Certaines de ces toxines </w:t>
      </w:r>
      <w:proofErr w:type="gramStart"/>
      <w:r w:rsidRPr="00026FBF">
        <w:rPr>
          <w:rFonts w:ascii="Times New Roman" w:eastAsia="Times New Roman" w:hAnsi="Times New Roman" w:cs="Times New Roman"/>
          <w:sz w:val="24"/>
          <w:szCs w:val="24"/>
          <w:lang w:eastAsia="fr-FR"/>
        </w:rPr>
        <w:t>tels</w:t>
      </w:r>
      <w:proofErr w:type="gramEnd"/>
      <w:r w:rsidRPr="00026FBF">
        <w:rPr>
          <w:rFonts w:ascii="Times New Roman" w:eastAsia="Times New Roman" w:hAnsi="Times New Roman" w:cs="Times New Roman"/>
          <w:sz w:val="24"/>
          <w:szCs w:val="24"/>
          <w:lang w:eastAsia="fr-FR"/>
        </w:rPr>
        <w:t xml:space="preserve"> que les pesticides, les métaux lourds, et autres poisons proviennent de notre alimentation, de l’air ambiant, de l’exposition à l’environnement, de l’utilisation de médicaments ou de drogues, que ce soit de manière ponctuelle et/ou chronique. Les « toxines » sont les substances résultant d’un processus développé par le corps en réaction à des molécules entrées dans l’organisme provenant du milieu environnemental et qui engendrent des réactions pathologiques. À l’époque actuelle, la plupart des villes sont polluées (que ce soit à travers l’eau, l’air ou le sol) de solvants, de poisons, de fumées diverses, de gaz d’échappements, de dioxines, métaux lourds, de substances volatiles diverses, d’ondes électromagnétiques, etc.</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lastRenderedPageBreak/>
        <w:t>Qui plus est, un très grand nombre d’aliments contient des conserva</w:t>
      </w:r>
      <w:r w:rsidR="003A6FB9">
        <w:rPr>
          <w:rFonts w:ascii="Times New Roman" w:eastAsia="Times New Roman" w:hAnsi="Times New Roman" w:cs="Times New Roman"/>
          <w:sz w:val="24"/>
          <w:szCs w:val="24"/>
          <w:lang w:eastAsia="fr-FR"/>
        </w:rPr>
        <w:t xml:space="preserve">teurs chimiques, des résidus de </w:t>
      </w:r>
      <w:r w:rsidRPr="00026FBF">
        <w:rPr>
          <w:rFonts w:ascii="Times New Roman" w:eastAsia="Times New Roman" w:hAnsi="Times New Roman" w:cs="Times New Roman"/>
          <w:sz w:val="24"/>
          <w:szCs w:val="24"/>
          <w:lang w:eastAsia="fr-FR"/>
        </w:rPr>
        <w:t xml:space="preserve">pesticides ou d’herbicides, des nitrates, des colorants chimiques et d’autres agents carcinogènes. </w:t>
      </w:r>
      <w:r w:rsidRPr="00026FBF">
        <w:rPr>
          <w:rFonts w:ascii="Times New Roman" w:eastAsia="Times New Roman" w:hAnsi="Times New Roman" w:cs="Times New Roman"/>
          <w:b/>
          <w:bCs/>
          <w:sz w:val="24"/>
          <w:szCs w:val="24"/>
          <w:lang w:eastAsia="fr-FR"/>
        </w:rPr>
        <w:t>Ces polluants sont largement considérés comme les principaux responsables de l’augmentation actuelle des maladies de foie.</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b/>
          <w:bCs/>
          <w:sz w:val="24"/>
          <w:szCs w:val="24"/>
          <w:lang w:eastAsia="fr-FR"/>
        </w:rPr>
        <w:t>Toxines du corps</w:t>
      </w:r>
      <w:r w:rsidRPr="00026FBF">
        <w:rPr>
          <w:rFonts w:ascii="Times New Roman" w:eastAsia="Times New Roman" w:hAnsi="Times New Roman" w:cs="Times New Roman"/>
          <w:sz w:val="24"/>
          <w:szCs w:val="24"/>
          <w:lang w:eastAsia="fr-FR"/>
        </w:rPr>
        <w:br/>
        <w:t>Dans le corps, les graisses oxydées, le cholestérol, les radicaux libres,</w:t>
      </w:r>
      <w:r w:rsidR="003A6FB9">
        <w:rPr>
          <w:rFonts w:ascii="Times New Roman" w:eastAsia="Times New Roman" w:hAnsi="Times New Roman" w:cs="Times New Roman"/>
          <w:sz w:val="24"/>
          <w:szCs w:val="24"/>
          <w:lang w:eastAsia="fr-FR"/>
        </w:rPr>
        <w:t xml:space="preserve"> et autres molécules irritantes </w:t>
      </w:r>
      <w:r w:rsidRPr="00026FBF">
        <w:rPr>
          <w:rFonts w:ascii="Times New Roman" w:eastAsia="Times New Roman" w:hAnsi="Times New Roman" w:cs="Times New Roman"/>
          <w:sz w:val="24"/>
          <w:szCs w:val="24"/>
          <w:lang w:eastAsia="fr-FR"/>
        </w:rPr>
        <w:t xml:space="preserve">sont </w:t>
      </w:r>
      <w:proofErr w:type="gramStart"/>
      <w:r w:rsidRPr="00026FBF">
        <w:rPr>
          <w:rFonts w:ascii="Times New Roman" w:eastAsia="Times New Roman" w:hAnsi="Times New Roman" w:cs="Times New Roman"/>
          <w:sz w:val="24"/>
          <w:szCs w:val="24"/>
          <w:lang w:eastAsia="fr-FR"/>
        </w:rPr>
        <w:t>considérés</w:t>
      </w:r>
      <w:proofErr w:type="gramEnd"/>
      <w:r w:rsidRPr="00026FBF">
        <w:rPr>
          <w:rFonts w:ascii="Times New Roman" w:eastAsia="Times New Roman" w:hAnsi="Times New Roman" w:cs="Times New Roman"/>
          <w:sz w:val="24"/>
          <w:szCs w:val="24"/>
          <w:lang w:eastAsia="fr-FR"/>
        </w:rPr>
        <w:t xml:space="preserve"> par le corps comme des « toxines ». Une mauvaise diges</w:t>
      </w:r>
      <w:r w:rsidR="003A6FB9">
        <w:rPr>
          <w:rFonts w:ascii="Times New Roman" w:eastAsia="Times New Roman" w:hAnsi="Times New Roman" w:cs="Times New Roman"/>
          <w:sz w:val="24"/>
          <w:szCs w:val="24"/>
          <w:lang w:eastAsia="fr-FR"/>
        </w:rPr>
        <w:t>tion, un dysfonctionnement du co</w:t>
      </w:r>
      <w:r w:rsidRPr="00026FBF">
        <w:rPr>
          <w:rFonts w:ascii="Times New Roman" w:eastAsia="Times New Roman" w:hAnsi="Times New Roman" w:cs="Times New Roman"/>
          <w:sz w:val="24"/>
          <w:szCs w:val="24"/>
          <w:lang w:eastAsia="fr-FR"/>
        </w:rPr>
        <w:t>lon, une insuffisance du foie ou une déficience des reins, de l’appareil respiratoire ou de la peau peuvent augmenter la toxicité.</w:t>
      </w:r>
    </w:p>
    <w:p w:rsidR="00026FBF" w:rsidRPr="00026FBF" w:rsidRDefault="00026FBF" w:rsidP="00026FBF">
      <w:pPr>
        <w:spacing w:before="100" w:beforeAutospacing="1" w:after="100" w:afterAutospacing="1" w:line="240" w:lineRule="auto"/>
        <w:rPr>
          <w:rFonts w:ascii="Times New Roman" w:eastAsia="Times New Roman" w:hAnsi="Times New Roman" w:cs="Times New Roman"/>
          <w:sz w:val="24"/>
          <w:szCs w:val="24"/>
          <w:lang w:eastAsia="fr-FR"/>
        </w:rPr>
      </w:pPr>
      <w:r w:rsidRPr="00026FBF">
        <w:rPr>
          <w:rFonts w:ascii="Times New Roman" w:eastAsia="Times New Roman" w:hAnsi="Times New Roman" w:cs="Times New Roman"/>
          <w:sz w:val="24"/>
          <w:szCs w:val="24"/>
          <w:lang w:eastAsia="fr-FR"/>
        </w:rPr>
        <w:t>Le syndrome de fatigue chronique, la fibromyalgie, la maladie neuro-dégénérative, ainsi que divers types de pathologies immunitaires et surtout de nombreux cancers peuvent être interprétées comme les conséquences d’une incapacité de notre</w:t>
      </w:r>
      <w:hyperlink r:id="rId7" w:tooltip="Détoxification du corps" w:history="1">
        <w:r w:rsidRPr="00026FBF">
          <w:rPr>
            <w:rFonts w:ascii="Times New Roman" w:eastAsia="Times New Roman" w:hAnsi="Times New Roman" w:cs="Times New Roman"/>
            <w:color w:val="0000FF"/>
            <w:sz w:val="24"/>
            <w:szCs w:val="24"/>
            <w:lang w:eastAsia="fr-FR"/>
          </w:rPr>
          <w:t xml:space="preserve"> corps à se </w:t>
        </w:r>
        <w:proofErr w:type="spellStart"/>
        <w:r w:rsidRPr="00026FBF">
          <w:rPr>
            <w:rFonts w:ascii="Times New Roman" w:eastAsia="Times New Roman" w:hAnsi="Times New Roman" w:cs="Times New Roman"/>
            <w:color w:val="0000FF"/>
            <w:sz w:val="24"/>
            <w:szCs w:val="24"/>
            <w:lang w:eastAsia="fr-FR"/>
          </w:rPr>
          <w:t>détoxifier</w:t>
        </w:r>
        <w:proofErr w:type="spellEnd"/>
      </w:hyperlink>
      <w:r w:rsidRPr="00026FBF">
        <w:rPr>
          <w:rFonts w:ascii="Times New Roman" w:eastAsia="Times New Roman" w:hAnsi="Times New Roman" w:cs="Times New Roman"/>
          <w:sz w:val="24"/>
          <w:szCs w:val="24"/>
          <w:lang w:eastAsia="fr-FR"/>
        </w:rPr>
        <w:t xml:space="preserve"> suffisamment et à éliminer ses toxines</w:t>
      </w:r>
      <w:proofErr w:type="gramStart"/>
      <w:r w:rsidRPr="00026FBF">
        <w:rPr>
          <w:rFonts w:ascii="Times New Roman" w:eastAsia="Times New Roman" w:hAnsi="Times New Roman" w:cs="Times New Roman"/>
          <w:sz w:val="24"/>
          <w:szCs w:val="24"/>
          <w:lang w:eastAsia="fr-FR"/>
        </w:rPr>
        <w:t>..</w:t>
      </w:r>
      <w:proofErr w:type="gramEnd"/>
    </w:p>
    <w:p w:rsidR="00026FBF" w:rsidRPr="00026FBF" w:rsidRDefault="00026FBF" w:rsidP="00026FBF">
      <w:pPr>
        <w:spacing w:before="100" w:beforeAutospacing="1" w:after="100" w:afterAutospacing="1" w:line="240" w:lineRule="auto"/>
        <w:rPr>
          <w:rFonts w:ascii="Times New Roman" w:eastAsia="Times New Roman" w:hAnsi="Times New Roman" w:cs="Times New Roman"/>
          <w:b/>
          <w:color w:val="4F81BD" w:themeColor="accent1"/>
          <w:sz w:val="24"/>
          <w:szCs w:val="24"/>
          <w:u w:val="single"/>
          <w:lang w:eastAsia="fr-FR"/>
        </w:rPr>
      </w:pPr>
      <w:r w:rsidRPr="00026FBF">
        <w:rPr>
          <w:rFonts w:ascii="Times New Roman" w:eastAsia="Times New Roman" w:hAnsi="Times New Roman" w:cs="Times New Roman"/>
          <w:sz w:val="24"/>
          <w:szCs w:val="24"/>
          <w:lang w:eastAsia="fr-FR"/>
        </w:rPr>
        <w:t>Notre corps dispose de nombreux filtres qui vont trier ces déchets et supprimer les toxines. Le tube digestif par exemple fait office de gardien et de filtre. Les cellules de la muqueuse intestinale trient les substances</w:t>
      </w:r>
      <w:r w:rsidRPr="00026FBF">
        <w:rPr>
          <w:rFonts w:ascii="Times New Roman" w:eastAsia="Times New Roman" w:hAnsi="Times New Roman" w:cs="Times New Roman"/>
          <w:b/>
          <w:color w:val="4F81BD" w:themeColor="accent1"/>
          <w:sz w:val="24"/>
          <w:szCs w:val="24"/>
          <w:lang w:eastAsia="fr-FR"/>
        </w:rPr>
        <w:t xml:space="preserve">… </w:t>
      </w:r>
      <w:r w:rsidRPr="00026FBF">
        <w:rPr>
          <w:rFonts w:ascii="Times New Roman" w:eastAsia="Times New Roman" w:hAnsi="Times New Roman" w:cs="Times New Roman"/>
          <w:b/>
          <w:color w:val="4F81BD" w:themeColor="accent1"/>
          <w:sz w:val="24"/>
          <w:szCs w:val="24"/>
          <w:u w:val="single"/>
          <w:lang w:eastAsia="fr-FR"/>
        </w:rPr>
        <w:t>En petite quantité, la présence de déchets au sein de l’organisme est tout à fait normale et ne doit pas être le sujet d’inquiétudes. Par contre, si les toxines tendent à s’accumuler, elles entravent alors la perméabilité de cette barrière muqueuse et exposent l’organisme à l’absorption de certaines toxines qui deviendront des poisons métaboliques et cellulaires.</w:t>
      </w:r>
    </w:p>
    <w:p w:rsidR="00026FBF" w:rsidRDefault="00026FBF" w:rsidP="00026FBF">
      <w:pPr>
        <w:spacing w:before="100" w:beforeAutospacing="1" w:after="100" w:afterAutospacing="1" w:line="240" w:lineRule="auto"/>
        <w:rPr>
          <w:rFonts w:ascii="Times New Roman" w:eastAsia="Times New Roman" w:hAnsi="Times New Roman" w:cs="Times New Roman"/>
          <w:b/>
          <w:color w:val="F79646" w:themeColor="accent6"/>
          <w:sz w:val="24"/>
          <w:szCs w:val="24"/>
          <w:lang w:eastAsia="fr-FR"/>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26FBF">
        <w:rPr>
          <w:rFonts w:ascii="Times New Roman" w:eastAsia="Times New Roman" w:hAnsi="Times New Roman" w:cs="Times New Roman"/>
          <w:b/>
          <w:color w:val="F79646" w:themeColor="accent6"/>
          <w:sz w:val="24"/>
          <w:szCs w:val="24"/>
          <w:lang w:eastAsia="fr-FR"/>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Lorsque les émonctoires (organes servant à l’élimination des déchets : reins, intestins, poumons, peau) ne parviennent plus à gérer une trop grande quantité de déchets, les toxines perdurent dans l’organisme, pénètrent les cellules et en encrassent les rouages biologiques. Plus vulnérable, le système immunitaire risque de s’affaiblir et d’exposer le sujet à divers maux et infections.</w:t>
      </w:r>
    </w:p>
    <w:p w:rsidR="00E71292" w:rsidRDefault="00E71292" w:rsidP="00026FBF">
      <w:pPr>
        <w:spacing w:before="100" w:beforeAutospacing="1" w:after="100" w:afterAutospacing="1" w:line="240" w:lineRule="auto"/>
        <w:rPr>
          <w:rFonts w:ascii="Times New Roman" w:eastAsia="Times New Roman" w:hAnsi="Times New Roman" w:cs="Times New Roman"/>
          <w:b/>
          <w:color w:val="F79646" w:themeColor="accent6"/>
          <w:sz w:val="24"/>
          <w:szCs w:val="24"/>
          <w:lang w:eastAsia="fr-FR"/>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2423AD" w:rsidRPr="002423AD" w:rsidRDefault="002423AD" w:rsidP="002423AD">
      <w:pPr>
        <w:pStyle w:val="Titre1"/>
        <w:rPr>
          <w:rFonts w:eastAsia="Times New Roman"/>
          <w:lang w:eastAsia="fr-FR"/>
        </w:rPr>
      </w:pPr>
    </w:p>
    <w:p w:rsidR="002423AD" w:rsidRPr="002423AD" w:rsidRDefault="002423AD" w:rsidP="00026FBF">
      <w:pPr>
        <w:spacing w:before="100" w:beforeAutospacing="1" w:after="100" w:afterAutospacing="1" w:line="240" w:lineRule="auto"/>
        <w:rPr>
          <w:rFonts w:ascii="Times New Roman" w:eastAsia="Times New Roman" w:hAnsi="Times New Roman" w:cs="Times New Roman"/>
          <w:b/>
          <w:color w:val="66D5D8"/>
          <w:sz w:val="24"/>
          <w:szCs w:val="24"/>
          <w:lang w:eastAsia="fr-FR"/>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2423AD">
        <w:rPr>
          <w:rFonts w:ascii="Times New Roman" w:eastAsia="Times New Roman" w:hAnsi="Times New Roman" w:cs="Times New Roman"/>
          <w:b/>
          <w:color w:val="66D5D8"/>
          <w:sz w:val="24"/>
          <w:szCs w:val="24"/>
          <w:lang w:eastAsia="fr-FR"/>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Voir ce site </w:t>
      </w:r>
    </w:p>
    <w:p w:rsidR="002423AD" w:rsidRDefault="003A4E08" w:rsidP="00026FBF">
      <w:pPr>
        <w:spacing w:before="100" w:beforeAutospacing="1" w:after="100" w:afterAutospacing="1" w:line="240" w:lineRule="auto"/>
        <w:rPr>
          <w:rFonts w:ascii="Times New Roman" w:eastAsia="Times New Roman" w:hAnsi="Times New Roman" w:cs="Times New Roman"/>
          <w:b/>
          <w:color w:val="66D5D8"/>
          <w:sz w:val="24"/>
          <w:szCs w:val="24"/>
          <w:lang w:eastAsia="fr-FR"/>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hyperlink r:id="rId8" w:history="1">
        <w:r w:rsidRPr="00FA5C8A">
          <w:rPr>
            <w:rStyle w:val="Lienhypertexte"/>
            <w:rFonts w:ascii="Times New Roman" w:eastAsia="Times New Roman" w:hAnsi="Times New Roman" w:cs="Times New Roman"/>
            <w:b/>
            <w:sz w:val="24"/>
            <w:szCs w:val="24"/>
            <w:lang w:eastAsia="fr-FR"/>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http://www.tiredoflyme.com/detoxing.html#.UeVncm3CplN</w:t>
        </w:r>
      </w:hyperlink>
    </w:p>
    <w:p w:rsidR="003A4E08" w:rsidRPr="002423AD" w:rsidRDefault="003A4E08" w:rsidP="00026FBF">
      <w:pPr>
        <w:spacing w:before="100" w:beforeAutospacing="1" w:after="100" w:afterAutospacing="1" w:line="240" w:lineRule="auto"/>
        <w:rPr>
          <w:rFonts w:ascii="Times New Roman" w:eastAsia="Times New Roman" w:hAnsi="Times New Roman" w:cs="Times New Roman"/>
          <w:b/>
          <w:color w:val="66D5D8"/>
          <w:sz w:val="24"/>
          <w:szCs w:val="24"/>
          <w:lang w:eastAsia="fr-FR"/>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rsidR="00026FBF" w:rsidRDefault="00026FBF"/>
    <w:p w:rsidR="00C768DA" w:rsidRDefault="00C768DA"/>
    <w:p w:rsidR="00C768DA" w:rsidRDefault="00C768DA"/>
    <w:p w:rsidR="00C768DA" w:rsidRDefault="00C768DA"/>
    <w:p w:rsidR="00C768DA" w:rsidRDefault="00C768DA"/>
    <w:sectPr w:rsidR="00C768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4B4"/>
    <w:multiLevelType w:val="multilevel"/>
    <w:tmpl w:val="4460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8DA"/>
    <w:rsid w:val="00026FBF"/>
    <w:rsid w:val="000E27C4"/>
    <w:rsid w:val="00104060"/>
    <w:rsid w:val="002423AD"/>
    <w:rsid w:val="0024394C"/>
    <w:rsid w:val="00342460"/>
    <w:rsid w:val="003A4E08"/>
    <w:rsid w:val="003A6FB9"/>
    <w:rsid w:val="00C768DA"/>
    <w:rsid w:val="00CC5837"/>
    <w:rsid w:val="00CE7020"/>
    <w:rsid w:val="00E712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2423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2423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26FB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26FBF"/>
    <w:rPr>
      <w:b/>
      <w:bCs/>
    </w:rPr>
  </w:style>
  <w:style w:type="character" w:styleId="Lienhypertexte">
    <w:name w:val="Hyperlink"/>
    <w:basedOn w:val="Policepardfaut"/>
    <w:uiPriority w:val="99"/>
    <w:unhideWhenUsed/>
    <w:rsid w:val="00026FBF"/>
    <w:rPr>
      <w:color w:val="0000FF"/>
      <w:u w:val="single"/>
    </w:rPr>
  </w:style>
  <w:style w:type="paragraph" w:styleId="Sansinterligne">
    <w:name w:val="No Spacing"/>
    <w:uiPriority w:val="1"/>
    <w:qFormat/>
    <w:rsid w:val="002423AD"/>
    <w:pPr>
      <w:spacing w:after="0" w:line="240" w:lineRule="auto"/>
    </w:pPr>
  </w:style>
  <w:style w:type="character" w:customStyle="1" w:styleId="Titre1Car">
    <w:name w:val="Titre 1 Car"/>
    <w:basedOn w:val="Policepardfaut"/>
    <w:link w:val="Titre1"/>
    <w:uiPriority w:val="9"/>
    <w:rsid w:val="002423AD"/>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2423AD"/>
    <w:rPr>
      <w:rFonts w:asciiTheme="majorHAnsi" w:eastAsiaTheme="majorEastAsia" w:hAnsiTheme="majorHAnsi" w:cstheme="majorBidi"/>
      <w:b/>
      <w:bCs/>
      <w:color w:val="4F81BD" w:themeColor="accent1"/>
      <w:sz w:val="26"/>
      <w:szCs w:val="26"/>
    </w:rPr>
  </w:style>
  <w:style w:type="character" w:styleId="Emphaseintense">
    <w:name w:val="Intense Emphasis"/>
    <w:basedOn w:val="Policepardfaut"/>
    <w:uiPriority w:val="21"/>
    <w:qFormat/>
    <w:rsid w:val="002423AD"/>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2423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2423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26FB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26FBF"/>
    <w:rPr>
      <w:b/>
      <w:bCs/>
    </w:rPr>
  </w:style>
  <w:style w:type="character" w:styleId="Lienhypertexte">
    <w:name w:val="Hyperlink"/>
    <w:basedOn w:val="Policepardfaut"/>
    <w:uiPriority w:val="99"/>
    <w:unhideWhenUsed/>
    <w:rsid w:val="00026FBF"/>
    <w:rPr>
      <w:color w:val="0000FF"/>
      <w:u w:val="single"/>
    </w:rPr>
  </w:style>
  <w:style w:type="paragraph" w:styleId="Sansinterligne">
    <w:name w:val="No Spacing"/>
    <w:uiPriority w:val="1"/>
    <w:qFormat/>
    <w:rsid w:val="002423AD"/>
    <w:pPr>
      <w:spacing w:after="0" w:line="240" w:lineRule="auto"/>
    </w:pPr>
  </w:style>
  <w:style w:type="character" w:customStyle="1" w:styleId="Titre1Car">
    <w:name w:val="Titre 1 Car"/>
    <w:basedOn w:val="Policepardfaut"/>
    <w:link w:val="Titre1"/>
    <w:uiPriority w:val="9"/>
    <w:rsid w:val="002423AD"/>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2423AD"/>
    <w:rPr>
      <w:rFonts w:asciiTheme="majorHAnsi" w:eastAsiaTheme="majorEastAsia" w:hAnsiTheme="majorHAnsi" w:cstheme="majorBidi"/>
      <w:b/>
      <w:bCs/>
      <w:color w:val="4F81BD" w:themeColor="accent1"/>
      <w:sz w:val="26"/>
      <w:szCs w:val="26"/>
    </w:rPr>
  </w:style>
  <w:style w:type="character" w:styleId="Emphaseintense">
    <w:name w:val="Intense Emphasis"/>
    <w:basedOn w:val="Policepardfaut"/>
    <w:uiPriority w:val="21"/>
    <w:qFormat/>
    <w:rsid w:val="002423AD"/>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60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redoflyme.com/detoxing.html#.UeVncm3CplN" TargetMode="External"/><Relationship Id="rId3" Type="http://schemas.microsoft.com/office/2007/relationships/stylesWithEffects" Target="stylesWithEffects.xml"/><Relationship Id="rId7" Type="http://schemas.openxmlformats.org/officeDocument/2006/relationships/hyperlink" Target="http://www.detoxification.fr/detox/cor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leurancenature.fr/concentre-detox-bio.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1007</Words>
  <Characters>5542</Characters>
  <Application>Microsoft Office Word</Application>
  <DocSecurity>4</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dc:creator>
  <cp:keywords/>
  <cp:lastModifiedBy>annie</cp:lastModifiedBy>
  <cp:revision>2</cp:revision>
  <dcterms:created xsi:type="dcterms:W3CDTF">2013-07-16T19:03:00Z</dcterms:created>
  <dcterms:modified xsi:type="dcterms:W3CDTF">2013-07-16T19:03:00Z</dcterms:modified>
</cp:coreProperties>
</file>